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2" w:type="dxa"/>
        <w:tblLook w:val="0000" w:firstRow="0" w:lastRow="0" w:firstColumn="0" w:lastColumn="0" w:noHBand="0" w:noVBand="0"/>
      </w:tblPr>
      <w:tblGrid>
        <w:gridCol w:w="10326"/>
        <w:gridCol w:w="236"/>
      </w:tblGrid>
      <w:tr w:rsidR="00AA6DB5" w:rsidRPr="00AA6DB5" w:rsidTr="00975D5F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10326" w:type="dxa"/>
          </w:tcPr>
          <w:p w:rsidR="00AA6DB5" w:rsidRPr="00AA6DB5" w:rsidRDefault="00AA6DB5" w:rsidP="00AA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B5" w:rsidRPr="00AA6DB5" w:rsidRDefault="00AA6DB5" w:rsidP="00AA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8605" w:type="dxa"/>
              <w:tblLook w:val="0000" w:firstRow="0" w:lastRow="0" w:firstColumn="0" w:lastColumn="0" w:noHBand="0" w:noVBand="0"/>
            </w:tblPr>
            <w:tblGrid>
              <w:gridCol w:w="9269"/>
              <w:gridCol w:w="222"/>
            </w:tblGrid>
            <w:tr w:rsidR="00AA6DB5" w:rsidRPr="00AA6DB5" w:rsidTr="00975D5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74"/>
              </w:trPr>
              <w:tc>
                <w:tcPr>
                  <w:tcW w:w="8384" w:type="dxa"/>
                </w:tcPr>
                <w:p w:rsidR="00AA6DB5" w:rsidRPr="00AA6DB5" w:rsidRDefault="00AA6DB5" w:rsidP="00AA6D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053" w:type="dxa"/>
                    <w:tblLook w:val="0000" w:firstRow="0" w:lastRow="0" w:firstColumn="0" w:lastColumn="0" w:noHBand="0" w:noVBand="0"/>
                  </w:tblPr>
                  <w:tblGrid>
                    <w:gridCol w:w="282"/>
                    <w:gridCol w:w="555"/>
                    <w:gridCol w:w="283"/>
                    <w:gridCol w:w="1521"/>
                    <w:gridCol w:w="948"/>
                    <w:gridCol w:w="3289"/>
                    <w:gridCol w:w="399"/>
                    <w:gridCol w:w="41"/>
                    <w:gridCol w:w="1735"/>
                  </w:tblGrid>
                  <w:tr w:rsidR="00AA6DB5" w:rsidRPr="00AA6DB5" w:rsidTr="00975D5F">
                    <w:trPr>
                      <w:trHeight w:hRule="exact" w:val="2244"/>
                    </w:trPr>
                    <w:tc>
                      <w:tcPr>
                        <w:tcW w:w="9053" w:type="dxa"/>
                        <w:gridSpan w:val="9"/>
                      </w:tcPr>
                      <w:p w:rsidR="00AA6DB5" w:rsidRPr="00AA6DB5" w:rsidRDefault="00AA6DB5" w:rsidP="00AA6DB5">
                        <w:pPr>
                          <w:spacing w:before="6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bCs/>
                            <w:sz w:val="26"/>
                            <w:szCs w:val="26"/>
                            <w:lang w:eastAsia="ru-RU"/>
                          </w:rPr>
                          <w:t>МИНФИН РОССИИ</w:t>
                        </w:r>
                      </w:p>
                      <w:p w:rsidR="00AA6DB5" w:rsidRPr="00AA6DB5" w:rsidRDefault="00AA6DB5" w:rsidP="00AA6DB5">
                        <w:pPr>
                          <w:spacing w:before="80" w:after="60" w:line="12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bCs/>
                            <w:sz w:val="26"/>
                            <w:szCs w:val="26"/>
                            <w:lang w:eastAsia="ru-RU"/>
                          </w:rPr>
                          <w:t>ФЕДЕРАЛЬНАЯ НАЛОГОВАЯ СЛУЖБА</w:t>
                        </w:r>
                      </w:p>
                      <w:p w:rsidR="00AA6DB5" w:rsidRPr="00AA6DB5" w:rsidRDefault="00AA6DB5" w:rsidP="00AA6DB5">
                        <w:pPr>
                          <w:spacing w:before="60" w:after="6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bCs/>
                            <w:sz w:val="26"/>
                            <w:szCs w:val="26"/>
                            <w:lang w:eastAsia="ru-RU"/>
                          </w:rPr>
                          <w:t>УФНС РОССИИ ПО РЕСПУБЛИКЕ КАРЕЛИЯ</w:t>
                        </w:r>
                      </w:p>
                      <w:p w:rsidR="00AA6DB5" w:rsidRPr="00AA6DB5" w:rsidRDefault="00AA6DB5" w:rsidP="00AA6DB5">
                        <w:pPr>
                          <w:spacing w:before="60" w:after="6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6"/>
                            <w:szCs w:val="26"/>
                            <w:lang w:eastAsia="ru-RU"/>
                          </w:rPr>
                        </w:pPr>
                      </w:p>
                      <w:p w:rsidR="00AA6DB5" w:rsidRPr="00AA6DB5" w:rsidRDefault="00AA6DB5" w:rsidP="00AA6DB5">
                        <w:pPr>
                          <w:spacing w:after="40" w:line="21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</w:pPr>
                        <w:proofErr w:type="gramStart"/>
                        <w:r w:rsidRPr="00AA6D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  <w:t>МЕЖРАЙОННАЯ  ИНСПЕКЦИЯ</w:t>
                        </w:r>
                        <w:proofErr w:type="gramEnd"/>
                        <w:r w:rsidRPr="00AA6D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  <w:t xml:space="preserve">  ФЕДЕРАЛЬНОЙ НАЛОГОВОЙ СЛУЖБЫ  №10 ПО РЕСПУБЛИКЕ КАРЕЛИЯ</w:t>
                        </w:r>
                      </w:p>
                      <w:p w:rsidR="00AA6DB5" w:rsidRPr="00AA6DB5" w:rsidRDefault="00AA6DB5" w:rsidP="00AA6DB5">
                        <w:pPr>
                          <w:tabs>
                            <w:tab w:val="left" w:pos="4180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(Межрайонная ИФНС России №10 </w:t>
                        </w:r>
                        <w:proofErr w:type="gramStart"/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по  Республике</w:t>
                        </w:r>
                        <w:proofErr w:type="gramEnd"/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Карелия)</w:t>
                        </w:r>
                      </w:p>
                      <w:p w:rsidR="00AA6DB5" w:rsidRPr="00AA6DB5" w:rsidRDefault="00AA6DB5" w:rsidP="00AA6DB5">
                        <w:pPr>
                          <w:spacing w:before="6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0"/>
                            <w:sz w:val="26"/>
                            <w:szCs w:val="26"/>
                            <w:lang w:eastAsia="ru-RU"/>
                          </w:rPr>
                        </w:pPr>
                      </w:p>
                      <w:p w:rsidR="00AA6DB5" w:rsidRPr="00AA6DB5" w:rsidRDefault="00AA6DB5" w:rsidP="00AA6DB5">
                        <w:pPr>
                          <w:spacing w:before="60"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0"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0"/>
                            <w:sz w:val="26"/>
                            <w:szCs w:val="26"/>
                            <w:lang w:eastAsia="ru-RU"/>
                          </w:rPr>
                          <w:t>ПРИКАЗ</w:t>
                        </w:r>
                      </w:p>
                    </w:tc>
                  </w:tr>
                  <w:tr w:rsidR="00AA6DB5" w:rsidRPr="00AA6DB5" w:rsidTr="00975D5F">
                    <w:tblPrEx>
                      <w:tblCellMar>
                        <w:left w:w="75" w:type="dxa"/>
                        <w:right w:w="75" w:type="dxa"/>
                      </w:tblCellMar>
                    </w:tblPrEx>
                    <w:trPr>
                      <w:cantSplit/>
                    </w:trPr>
                    <w:tc>
                      <w:tcPr>
                        <w:tcW w:w="282" w:type="dxa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single" w:sz="4" w:space="0" w:color="auto"/>
                        </w:tcBorders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283" w:type="dxa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521" w:type="dxa"/>
                        <w:tcBorders>
                          <w:bottom w:val="single" w:sz="4" w:space="0" w:color="auto"/>
                        </w:tcBorders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февраля</w:t>
                        </w:r>
                      </w:p>
                    </w:tc>
                    <w:tc>
                      <w:tcPr>
                        <w:tcW w:w="948" w:type="dxa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3289" w:type="dxa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1776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2.1-02/012</w:t>
                        </w:r>
                      </w:p>
                    </w:tc>
                  </w:tr>
                  <w:tr w:rsidR="00AA6DB5" w:rsidRPr="00AA6DB5" w:rsidTr="00975D5F">
                    <w:tc>
                      <w:tcPr>
                        <w:tcW w:w="282" w:type="dxa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top w:val="single" w:sz="4" w:space="0" w:color="auto"/>
                        </w:tcBorders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top w:val="single" w:sz="4" w:space="0" w:color="auto"/>
                        </w:tcBorders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289" w:type="dxa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gridSpan w:val="2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top w:val="single" w:sz="4" w:space="0" w:color="auto"/>
                        </w:tcBorders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AA6DB5" w:rsidRPr="00AA6DB5" w:rsidTr="00975D5F">
                    <w:trPr>
                      <w:trHeight w:hRule="exact" w:val="496"/>
                    </w:trPr>
                    <w:tc>
                      <w:tcPr>
                        <w:tcW w:w="9053" w:type="dxa"/>
                        <w:gridSpan w:val="9"/>
                      </w:tcPr>
                      <w:p w:rsidR="00AA6DB5" w:rsidRPr="00AA6DB5" w:rsidRDefault="00AA6DB5" w:rsidP="00AA6DB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proofErr w:type="spellStart"/>
                        <w:r w:rsidRPr="00AA6DB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г.Петрозаводск</w:t>
                        </w:r>
                        <w:proofErr w:type="spellEnd"/>
                      </w:p>
                    </w:tc>
                  </w:tr>
                </w:tbl>
                <w:p w:rsidR="00AA6DB5" w:rsidRPr="00AA6DB5" w:rsidRDefault="00AA6DB5" w:rsidP="00AA6DB5">
                  <w:pPr>
                    <w:snapToGrid w:val="0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21" w:type="dxa"/>
                </w:tcPr>
                <w:p w:rsidR="00AA6DB5" w:rsidRPr="00AA6DB5" w:rsidRDefault="00AA6DB5" w:rsidP="00AA6D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A6DB5" w:rsidRPr="00AA6DB5" w:rsidRDefault="00AA6DB5" w:rsidP="00AA6DB5">
            <w:pPr>
              <w:spacing w:after="0" w:line="240" w:lineRule="auto"/>
              <w:ind w:right="12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6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проведении конкурса на замещение вакантной должности государственной</w:t>
            </w:r>
          </w:p>
          <w:p w:rsidR="00AA6DB5" w:rsidRPr="00AA6DB5" w:rsidRDefault="00AA6DB5" w:rsidP="00AA6DB5">
            <w:pPr>
              <w:spacing w:after="0" w:line="240" w:lineRule="auto"/>
              <w:ind w:right="12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6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гражданской службы в</w:t>
            </w:r>
            <w:r w:rsidRPr="00AA6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A6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Межрайонной инспекции Федеральной налоговой службы № 10 по Республике Карелия</w:t>
            </w:r>
          </w:p>
        </w:tc>
        <w:tc>
          <w:tcPr>
            <w:tcW w:w="236" w:type="dxa"/>
          </w:tcPr>
          <w:p w:rsidR="00AA6DB5" w:rsidRPr="00AA6DB5" w:rsidRDefault="00AA6DB5" w:rsidP="00AA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A6DB5" w:rsidRPr="00AA6DB5" w:rsidRDefault="00AA6DB5" w:rsidP="00AA6D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6DB5" w:rsidRPr="00AA6DB5" w:rsidRDefault="00AA6DB5" w:rsidP="00AA6D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6DB5" w:rsidRPr="00AA6DB5" w:rsidRDefault="00AA6DB5" w:rsidP="00AA6DB5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bCs/>
          <w:spacing w:val="40"/>
          <w:sz w:val="26"/>
          <w:szCs w:val="26"/>
          <w:lang w:eastAsia="ru-RU"/>
        </w:rPr>
      </w:pPr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приказом Межрайонной ИФНС России №10 по Республике Карелия </w:t>
      </w:r>
      <w:r w:rsidRPr="00AA6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14.01.2019 № 2.1-02/005</w:t>
      </w:r>
      <w:r w:rsidRPr="00AA6DB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 объявлении конкурса на замещение вакантной должности государственной гражданской службы в Межрайонной инспекции Федеральной налоговой службы №10 по Республике Карелия», </w:t>
      </w:r>
      <w:r w:rsidRPr="00AA6DB5">
        <w:rPr>
          <w:rFonts w:ascii="Times New Roman" w:eastAsia="Times New Roman" w:hAnsi="Times New Roman" w:cs="Times New Roman"/>
          <w:bCs/>
          <w:spacing w:val="40"/>
          <w:sz w:val="26"/>
          <w:szCs w:val="26"/>
          <w:lang w:eastAsia="ru-RU"/>
        </w:rPr>
        <w:t>приказываю:</w:t>
      </w:r>
    </w:p>
    <w:p w:rsidR="00AA6DB5" w:rsidRPr="00AA6DB5" w:rsidRDefault="00AA6DB5" w:rsidP="00AA6DB5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Провести конкурс на замещение вакантной должности государственной гражданской службы государственного налогового инспектора отдела регистрации, учета и работы с налогоплательщиками в Межрайонной инспекции Федеральной налоговой службы №10 по Республике Карелия (далее – конкурс) с использованием методов оценки профессиональных и личностных качеств кандидатов, согласно приложению к настоящему приказу:</w:t>
      </w:r>
    </w:p>
    <w:p w:rsidR="00AA6DB5" w:rsidRPr="00AA6DB5" w:rsidRDefault="00AA6DB5" w:rsidP="00AA6DB5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провести тестирование 27 февраля 2019 года в 10 часов 00 минут по адресу: 185031, Республика </w:t>
      </w:r>
      <w:proofErr w:type="gramStart"/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Карелия,г.Петрозаводск</w:t>
      </w:r>
      <w:proofErr w:type="gramEnd"/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>,наб.Варкауса,1а, Межрайонная инспекция Федеральной налоговой службы №10 по Республике Карелия,</w:t>
      </w:r>
    </w:p>
    <w:p w:rsidR="00AA6DB5" w:rsidRPr="00AA6DB5" w:rsidRDefault="00AA6DB5" w:rsidP="00AA6DB5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провести индивидуальное собеседование 05 марта 2019 года в 10 часов 00 минут по адресу: 185031, Республика Карелия, </w:t>
      </w:r>
      <w:proofErr w:type="spellStart"/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>г.Петрозаводск</w:t>
      </w:r>
      <w:proofErr w:type="spellEnd"/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proofErr w:type="gramStart"/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наб.Варкауса</w:t>
      </w:r>
      <w:proofErr w:type="spellEnd"/>
      <w:proofErr w:type="gramEnd"/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>, 1а, Межрайонная инспекция Федеральной налоговой службы №10 по Республике Карелия.</w:t>
      </w:r>
    </w:p>
    <w:p w:rsidR="00AA6DB5" w:rsidRPr="00AA6DB5" w:rsidRDefault="00AA6DB5" w:rsidP="00AA6DB5">
      <w:pPr>
        <w:tabs>
          <w:tab w:val="left" w:pos="2520"/>
        </w:tabs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Отделу общего обеспечения (</w:t>
      </w:r>
      <w:proofErr w:type="spellStart"/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В.А.Шараповой</w:t>
      </w:r>
      <w:proofErr w:type="spellEnd"/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>) организовать проведение конкурса и обеспечить допуск в помещение Инспекции участников конкурса и независимых экспертов.</w:t>
      </w:r>
    </w:p>
    <w:p w:rsidR="00AA6DB5" w:rsidRPr="00AA6DB5" w:rsidRDefault="00AA6DB5" w:rsidP="00AA6DB5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6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AA6D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 исполнением настоящего приказа оставляю за собой.</w:t>
      </w:r>
    </w:p>
    <w:p w:rsidR="00AA6DB5" w:rsidRPr="00AA6DB5" w:rsidRDefault="00AA6DB5" w:rsidP="00AA6DB5">
      <w:pPr>
        <w:widowControl w:val="0"/>
        <w:spacing w:after="0" w:line="240" w:lineRule="auto"/>
        <w:ind w:left="-360" w:firstLine="10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DB5" w:rsidRPr="00AA6DB5" w:rsidRDefault="00AA6DB5" w:rsidP="00AA6D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DB5" w:rsidRPr="00AA6DB5" w:rsidRDefault="00AA6DB5" w:rsidP="00AA6D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DB5" w:rsidRPr="00AA6DB5" w:rsidRDefault="00AA6DB5" w:rsidP="00AA6DB5">
      <w:pPr>
        <w:widowControl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D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Начальник Межрайонной ИФНС России </w:t>
      </w:r>
      <w:r w:rsidRPr="00AA6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10 </w:t>
      </w:r>
    </w:p>
    <w:p w:rsidR="00AA6DB5" w:rsidRPr="00AA6DB5" w:rsidRDefault="00AA6DB5" w:rsidP="00AA6DB5">
      <w:pPr>
        <w:widowControl w:val="0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6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Республике Карелия</w:t>
      </w:r>
      <w:r w:rsidRPr="00AA6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A6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                           </w:t>
      </w:r>
      <w:proofErr w:type="gramStart"/>
      <w:r w:rsidRPr="00AA6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О.А.</w:t>
      </w:r>
      <w:proofErr w:type="gramEnd"/>
      <w:r w:rsidRPr="00AA6D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Ермаков</w:t>
      </w:r>
    </w:p>
    <w:p w:rsidR="004646D9" w:rsidRDefault="004646D9">
      <w:bookmarkStart w:id="0" w:name="_GoBack"/>
      <w:bookmarkEnd w:id="0"/>
    </w:p>
    <w:sectPr w:rsidR="0046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B5"/>
    <w:rsid w:val="004646D9"/>
    <w:rsid w:val="00AA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312969-291E-485D-88AB-07231539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 Михаил Андреевич</dc:creator>
  <cp:keywords/>
  <dc:description/>
  <cp:lastModifiedBy>Агапов Михаил Андреевич</cp:lastModifiedBy>
  <cp:revision>1</cp:revision>
  <dcterms:created xsi:type="dcterms:W3CDTF">2019-02-11T13:28:00Z</dcterms:created>
  <dcterms:modified xsi:type="dcterms:W3CDTF">2019-02-11T13:29:00Z</dcterms:modified>
</cp:coreProperties>
</file>